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3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  <w:r>
        <w:rPr>
          <w:rFonts w:ascii="仿宋_GB2312" w:cs="仿宋_GB2312" w:hint="eastAsia"/>
          <w:bCs/>
          <w:sz w:val="32"/>
          <w:szCs w:val="32"/>
        </w:rPr>
        <w:t>铜王住建发〔20</w:t>
      </w:r>
      <w:r>
        <w:rPr>
          <w:rFonts w:ascii="仿宋_GB2312" w:cs="仿宋_GB2312"/>
          <w:bCs/>
          <w:sz w:val="32"/>
          <w:szCs w:val="32"/>
        </w:rPr>
        <w:t>21</w:t>
      </w:r>
      <w:r>
        <w:rPr>
          <w:rFonts w:ascii="仿宋_GB2312" w:cs="仿宋_GB2312" w:hint="eastAsia"/>
          <w:bCs/>
          <w:sz w:val="32"/>
          <w:szCs w:val="32"/>
        </w:rPr>
        <w:t>〕</w:t>
      </w:r>
      <w:r>
        <w:rPr>
          <w:rFonts w:ascii="仿宋_GB2312" w:cs="仿宋_GB2312"/>
          <w:bCs/>
          <w:sz w:val="32"/>
          <w:szCs w:val="32"/>
        </w:rPr>
        <w:t>27号</w:t>
      </w:r>
    </w:p>
    <w:p>
      <w:pPr>
        <w:spacing w:line="6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200" w:lineRule="exact"/>
        <w:jc w:val="center"/>
        <w:rPr>
          <w:rFonts w:ascii="仿宋_GB2312" w:cs="仿宋_GB2312"/>
          <w:bCs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铜川市王益区住房和城乡建设局</w:t>
      </w:r>
    </w:p>
    <w:p>
      <w:pPr>
        <w:spacing w:line="660" w:lineRule="exact"/>
        <w:jc w:val="center"/>
        <w:rPr>
          <w:rFonts w:ascii="方正小标宋简体" w:eastAsia="方正小标宋简体" w:cs="方正小标宋简体" w:hint="eastAsia"/>
          <w:bCs/>
          <w:sz w:val="44"/>
          <w:szCs w:val="44"/>
          <w:lang w:eastAsia="zh-CN"/>
        </w:rPr>
      </w:pPr>
      <w:r>
        <w:rPr>
          <w:rFonts w:ascii="方正小标宋简体" w:eastAsia="方正小标宋简体" w:cs="方正小标宋简体" w:hint="eastAsia"/>
          <w:bCs/>
          <w:spacing w:val="-10"/>
          <w:sz w:val="44"/>
          <w:szCs w:val="44"/>
        </w:rPr>
        <w:t>关于</w:t>
      </w:r>
      <w:r>
        <w:rPr>
          <w:rFonts w:ascii="方正小标宋简体" w:eastAsia="方正小标宋简体" w:cs="方正小标宋简体" w:hint="eastAsia"/>
          <w:bCs/>
          <w:spacing w:val="-10"/>
          <w:sz w:val="44"/>
          <w:szCs w:val="44"/>
          <w:lang w:eastAsia="zh-CN"/>
        </w:rPr>
        <w:t>川口路金茂大厦门前混凝土路面下沉问题</w:t>
      </w:r>
      <w:r>
        <w:rPr>
          <w:rFonts w:ascii="方正小标宋简体" w:eastAsia="方正小标宋简体" w:cs="方正小标宋简体" w:hint="eastAsia"/>
          <w:bCs/>
          <w:sz w:val="44"/>
          <w:szCs w:val="44"/>
          <w:lang w:eastAsia="zh-CN"/>
        </w:rPr>
        <w:t>的</w:t>
      </w:r>
      <w:r>
        <w:rPr>
          <w:rFonts w:ascii="方正小标宋简体" w:eastAsia="方正小标宋简体" w:cs="方正小标宋简体"/>
          <w:bCs/>
          <w:sz w:val="44"/>
          <w:szCs w:val="44"/>
          <w:lang w:eastAsia="zh-CN"/>
        </w:rPr>
        <w:t>报    告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rPr>
          <w:rFonts w:ascii="仿宋_GB2312" w:hint="eastAsia"/>
          <w:sz w:val="32"/>
          <w:szCs w:val="32"/>
          <w:lang w:eastAsia="zh-CN"/>
        </w:rPr>
      </w:pPr>
      <w:r>
        <w:rPr>
          <w:rFonts w:ascii="仿宋_GB2312" w:hint="eastAsia"/>
          <w:sz w:val="32"/>
          <w:szCs w:val="32"/>
          <w:lang w:val="en-US" w:eastAsia="zh-CN"/>
        </w:rPr>
        <w:t>市城管执法局</w:t>
      </w:r>
      <w:r>
        <w:rPr>
          <w:rFonts w:ascii="仿宋_GB2312" w:hint="eastAsia"/>
          <w:sz w:val="32"/>
          <w:szCs w:val="32"/>
          <w:lang w:eastAsia="zh-CN"/>
        </w:rPr>
        <w:t>：</w:t>
      </w:r>
    </w:p>
    <w:p>
      <w:pPr>
        <w:ind w:firstLineChars="200" w:firstLine="640"/>
        <w:rPr>
          <w:rFonts w:ascii="仿宋_GB2312" w:hint="eastAsia"/>
          <w:sz w:val="32"/>
          <w:szCs w:val="32"/>
          <w:lang w:val="en-US" w:eastAsia="zh-CN"/>
        </w:rPr>
      </w:pPr>
      <w:r>
        <w:rPr>
          <w:rFonts w:ascii="仿宋_GB2312" w:hint="eastAsia"/>
          <w:sz w:val="32"/>
          <w:szCs w:val="32"/>
          <w:lang w:val="en-US" w:eastAsia="zh-CN"/>
        </w:rPr>
        <w:t>2021年2月5日</w:t>
      </w:r>
      <w:r>
        <w:rPr>
          <w:rFonts w:ascii="仿宋_GB2312" w:hint="eastAsia"/>
          <w:sz w:val="32"/>
          <w:szCs w:val="32"/>
          <w:lang w:eastAsia="zh-CN"/>
        </w:rPr>
        <w:t>我</w:t>
      </w:r>
      <w:r>
        <w:rPr>
          <w:rFonts w:ascii="仿宋_GB2312" w:hint="eastAsia"/>
          <w:sz w:val="32"/>
          <w:szCs w:val="32"/>
          <w:lang w:val="en-US" w:eastAsia="zh-CN"/>
        </w:rPr>
        <w:t>局</w:t>
      </w:r>
      <w:r>
        <w:rPr>
          <w:rFonts w:ascii="仿宋_GB2312" w:hint="eastAsia"/>
          <w:sz w:val="32"/>
          <w:szCs w:val="32"/>
          <w:lang w:eastAsia="zh-CN"/>
        </w:rPr>
        <w:t>市政管理工作人员</w:t>
      </w:r>
      <w:r>
        <w:rPr>
          <w:rFonts w:ascii="仿宋_GB2312" w:hint="eastAsia"/>
          <w:sz w:val="32"/>
          <w:szCs w:val="32"/>
          <w:lang w:val="en-US" w:eastAsia="zh-CN"/>
        </w:rPr>
        <w:t>进行道路</w:t>
      </w:r>
      <w:r>
        <w:rPr>
          <w:rFonts w:ascii="仿宋_GB2312" w:hint="eastAsia"/>
          <w:sz w:val="32"/>
          <w:szCs w:val="32"/>
          <w:lang w:eastAsia="zh-CN"/>
        </w:rPr>
        <w:t>安全巡查时，发现</w:t>
      </w:r>
      <w:r>
        <w:rPr>
          <w:rFonts w:ascii="仿宋_GB2312" w:hint="eastAsia"/>
          <w:sz w:val="32"/>
          <w:szCs w:val="32"/>
          <w:lang w:val="en-US" w:eastAsia="zh-CN"/>
        </w:rPr>
        <w:t>我区桃园街道</w:t>
      </w:r>
      <w:r>
        <w:rPr>
          <w:rFonts w:ascii="仿宋_GB2312" w:hint="eastAsia"/>
          <w:sz w:val="32"/>
          <w:szCs w:val="32"/>
          <w:lang w:eastAsia="zh-CN"/>
        </w:rPr>
        <w:t>川口路（金茂大厦门前）</w:t>
      </w:r>
      <w:r>
        <w:rPr>
          <w:rFonts w:ascii="仿宋_GB2312" w:hint="eastAsia"/>
          <w:sz w:val="32"/>
          <w:szCs w:val="32"/>
          <w:lang w:val="en-US" w:eastAsia="zh-CN"/>
        </w:rPr>
        <w:t>机动车道路</w:t>
      </w:r>
      <w:r>
        <w:rPr>
          <w:rFonts w:ascii="仿宋_GB2312" w:hint="eastAsia"/>
          <w:sz w:val="32"/>
          <w:szCs w:val="32"/>
          <w:lang w:eastAsia="zh-CN"/>
        </w:rPr>
        <w:t>混凝土路面</w:t>
      </w:r>
      <w:r>
        <w:rPr>
          <w:rFonts w:ascii="仿宋_GB2312" w:hint="eastAsia"/>
          <w:sz w:val="32"/>
          <w:szCs w:val="32"/>
          <w:lang w:val="en-US" w:eastAsia="zh-CN"/>
        </w:rPr>
        <w:t>出现</w:t>
      </w:r>
      <w:r>
        <w:rPr>
          <w:rFonts w:ascii="仿宋_GB2312" w:hint="eastAsia"/>
          <w:sz w:val="32"/>
          <w:szCs w:val="32"/>
          <w:lang w:eastAsia="zh-CN"/>
        </w:rPr>
        <w:t>下沉</w:t>
      </w:r>
      <w:r>
        <w:rPr>
          <w:rFonts w:ascii="仿宋_GB2312" w:hint="eastAsia"/>
          <w:sz w:val="32"/>
          <w:szCs w:val="32"/>
          <w:lang w:val="en-US" w:eastAsia="zh-CN"/>
        </w:rPr>
        <w:t>迹象</w:t>
      </w:r>
      <w:r>
        <w:rPr>
          <w:rFonts w:ascii="仿宋_GB2312" w:hint="eastAsia"/>
          <w:sz w:val="32"/>
          <w:szCs w:val="32"/>
          <w:lang w:eastAsia="zh-CN"/>
        </w:rPr>
        <w:t>，</w:t>
      </w:r>
      <w:r>
        <w:rPr>
          <w:rFonts w:ascii="仿宋_GB2312" w:hint="eastAsia"/>
          <w:sz w:val="32"/>
          <w:szCs w:val="32"/>
          <w:lang w:val="en-US" w:eastAsia="zh-CN"/>
        </w:rPr>
        <w:t>立即进行排查走访。经查，发现</w:t>
      </w:r>
      <w:r>
        <w:rPr>
          <w:rFonts w:ascii="仿宋_GB2312" w:hint="eastAsia"/>
          <w:sz w:val="32"/>
          <w:szCs w:val="32"/>
          <w:lang w:eastAsia="zh-CN"/>
        </w:rPr>
        <w:t>金茂大厦门前</w:t>
      </w:r>
      <w:r>
        <w:rPr>
          <w:rFonts w:ascii="仿宋_GB2312" w:hint="eastAsia"/>
          <w:sz w:val="32"/>
          <w:szCs w:val="32"/>
          <w:lang w:val="en-US" w:eastAsia="zh-CN"/>
        </w:rPr>
        <w:t>人行道下的</w:t>
      </w:r>
      <w:r>
        <w:rPr>
          <w:rFonts w:ascii="仿宋_GB2312" w:hint="eastAsia"/>
          <w:sz w:val="32"/>
          <w:szCs w:val="32"/>
          <w:lang w:eastAsia="zh-CN"/>
        </w:rPr>
        <w:t>自来给水管</w:t>
      </w:r>
      <w:r>
        <w:rPr>
          <w:rFonts w:ascii="仿宋_GB2312" w:hint="eastAsia"/>
          <w:sz w:val="32"/>
          <w:szCs w:val="32"/>
          <w:lang w:val="en-US" w:eastAsia="zh-CN"/>
        </w:rPr>
        <w:t>出现大量、持续性</w:t>
      </w:r>
      <w:r>
        <w:rPr>
          <w:rFonts w:ascii="仿宋_GB2312" w:hint="eastAsia"/>
          <w:sz w:val="32"/>
          <w:szCs w:val="32"/>
          <w:lang w:eastAsia="zh-CN"/>
        </w:rPr>
        <w:t>漏水，</w:t>
      </w:r>
      <w:r>
        <w:rPr>
          <w:rFonts w:ascii="仿宋_GB2312" w:hint="eastAsia"/>
          <w:sz w:val="32"/>
          <w:szCs w:val="32"/>
          <w:lang w:val="en-US" w:eastAsia="zh-CN"/>
        </w:rPr>
        <w:t>浸泡路基造成路面下沉，随即将该情况通知市自来水集团公司，目前，自来水公司正在对漏水部位进行维修。</w:t>
      </w:r>
    </w:p>
    <w:p>
      <w:pPr>
        <w:ind w:firstLineChars="200" w:firstLine="640"/>
        <w:rPr>
          <w:rFonts w:ascii="仿宋_GB2312" w:hint="eastAsia"/>
          <w:sz w:val="32"/>
          <w:szCs w:val="32"/>
          <w:lang w:val="en-US" w:eastAsia="zh-CN"/>
        </w:rPr>
      </w:pPr>
      <w:r>
        <w:rPr>
          <w:rFonts w:ascii="仿宋_GB2312" w:hint="eastAsia"/>
          <w:sz w:val="32"/>
          <w:szCs w:val="32"/>
          <w:lang w:val="en-US" w:eastAsia="zh-CN"/>
        </w:rPr>
        <w:t>经我局对该下沉路面进行持续监测，截止2月7日18时，虽然自来水公司对漏水部位进行了堵漏，但该路面下沉现象持续加重，路面出现多条裂缝，已造成长约12米、宽10米，面积约120平米的沉降区。为避免出现更加严重的突发塌陷安全事故，</w:t>
      </w:r>
      <w:r>
        <w:rPr>
          <w:rFonts w:ascii="仿宋_GB2312" w:hint="eastAsia"/>
          <w:sz w:val="32"/>
          <w:szCs w:val="32"/>
          <w:lang w:eastAsia="zh-CN"/>
        </w:rPr>
        <w:t>现将此情况予以</w:t>
      </w:r>
      <w:r>
        <w:rPr>
          <w:rFonts w:ascii="仿宋_GB2312" w:hint="eastAsia"/>
          <w:sz w:val="32"/>
          <w:szCs w:val="32"/>
          <w:lang w:val="en-US" w:eastAsia="zh-CN"/>
        </w:rPr>
        <w:t>报告</w:t>
      </w:r>
      <w:r>
        <w:rPr>
          <w:rFonts w:ascii="仿宋_GB2312" w:hint="eastAsia"/>
          <w:sz w:val="32"/>
          <w:szCs w:val="32"/>
          <w:lang w:eastAsia="zh-CN"/>
        </w:rPr>
        <w:t>，请</w:t>
      </w:r>
      <w:r>
        <w:rPr>
          <w:rFonts w:ascii="仿宋_GB2312" w:hint="eastAsia"/>
          <w:sz w:val="32"/>
          <w:szCs w:val="32"/>
          <w:lang w:val="en-US" w:eastAsia="zh-CN"/>
        </w:rPr>
        <w:t>贵局督促市自来水集团公司尽快采取有效管控措施，排除安全隐患，避免造成更大损失。</w:t>
      </w:r>
    </w:p>
    <w:p>
      <w:pPr>
        <w:ind w:firstLineChars="200" w:firstLine="640"/>
        <w:rPr>
          <w:rFonts w:ascii="仿宋_GB2312" w:hint="eastAsia"/>
          <w:sz w:val="32"/>
          <w:szCs w:val="32"/>
          <w:lang w:eastAsia="zh-CN"/>
        </w:rPr>
      </w:pPr>
    </w:p>
    <w:p>
      <w:pPr>
        <w:ind w:firstLineChars="200"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附件：现场照片</w:t>
      </w:r>
    </w:p>
    <w:p>
      <w:pPr>
        <w:ind w:firstLineChars="200" w:firstLine="640"/>
        <w:rPr>
          <w:sz w:val="32"/>
          <w:szCs w:val="32"/>
          <w:lang w:val="en-US" w:eastAsia="zh-CN"/>
        </w:rPr>
      </w:pPr>
    </w:p>
    <w:p>
      <w:pPr>
        <w:spacing w:line="540" w:lineRule="exact"/>
        <w:ind w:firstLineChars="200" w:firstLine="640"/>
        <w:rPr>
          <w:sz w:val="32"/>
          <w:szCs w:val="32"/>
          <w:lang w:val="en-US" w:eastAsia="zh-CN"/>
        </w:rPr>
      </w:pPr>
    </w:p>
    <w:p>
      <w:pPr>
        <w:spacing w:line="540" w:lineRule="exact"/>
        <w:ind w:firstLineChars="200" w:firstLine="640"/>
        <w:rPr>
          <w:rFonts w:ascii="仿宋_GB2312"/>
          <w:sz w:val="32"/>
          <w:szCs w:val="32"/>
        </w:rPr>
      </w:pPr>
    </w:p>
    <w:p>
      <w:pPr>
        <w:spacing w:line="560" w:lineRule="exact"/>
        <w:ind w:firstLineChars="1300" w:firstLine="4160"/>
        <w:rPr>
          <w:rFonts w:ascii="仿宋_GB2312" w:cs="宋体"/>
          <w:bCs/>
          <w:sz w:val="32"/>
          <w:szCs w:val="32"/>
        </w:rPr>
      </w:pPr>
      <w:bookmarkStart w:id="0" w:name="_GoBack"/>
      <w:bookmarkEnd w:id="0"/>
      <w:r>
        <w:rPr>
          <w:rFonts w:ascii="仿宋_GB2312" w:cs="宋体" w:hint="eastAsia"/>
          <w:bCs/>
          <w:sz w:val="32"/>
          <w:szCs w:val="32"/>
        </w:rPr>
        <w:t>铜川市王益区住房和城乡建设局</w:t>
      </w: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  <w:r>
        <w:rPr>
          <w:rFonts w:ascii="仿宋_GB2312" w:cs="宋体" w:hint="eastAsia"/>
          <w:bCs/>
          <w:sz w:val="32"/>
          <w:szCs w:val="32"/>
        </w:rPr>
        <w:t>202</w:t>
      </w:r>
      <w:r>
        <w:rPr>
          <w:rFonts w:ascii="仿宋_GB2312" w:cs="宋体"/>
          <w:bCs/>
          <w:sz w:val="32"/>
          <w:szCs w:val="32"/>
        </w:rPr>
        <w:t>1</w:t>
      </w:r>
      <w:r>
        <w:rPr>
          <w:rFonts w:ascii="仿宋_GB2312" w:cs="宋体" w:hint="eastAsia"/>
          <w:bCs/>
          <w:sz w:val="32"/>
          <w:szCs w:val="32"/>
        </w:rPr>
        <w:t>年</w:t>
      </w:r>
      <w:r>
        <w:rPr>
          <w:rFonts w:ascii="仿宋_GB2312" w:cs="宋体"/>
          <w:bCs/>
          <w:sz w:val="32"/>
          <w:szCs w:val="32"/>
        </w:rPr>
        <w:t>2</w:t>
      </w:r>
      <w:r>
        <w:rPr>
          <w:rFonts w:ascii="仿宋_GB2312" w:cs="宋体" w:hint="eastAsia"/>
          <w:bCs/>
          <w:sz w:val="32"/>
          <w:szCs w:val="32"/>
        </w:rPr>
        <w:t>月</w:t>
      </w:r>
      <w:r>
        <w:rPr>
          <w:rFonts w:ascii="仿宋_GB2312" w:cs="宋体"/>
          <w:bCs/>
          <w:sz w:val="32"/>
          <w:szCs w:val="32"/>
        </w:rPr>
        <w:t>8</w:t>
      </w:r>
      <w:r>
        <w:rPr>
          <w:rFonts w:ascii="仿宋_GB2312" w:cs="宋体" w:hint="eastAsia"/>
          <w:bCs/>
          <w:sz w:val="32"/>
          <w:szCs w:val="32"/>
        </w:rPr>
        <w:t>日</w:t>
      </w: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ind w:firstLineChars="200" w:firstLine="640"/>
        <w:rPr>
          <w:sz w:val="32"/>
          <w:szCs w:val="32"/>
          <w:lang w:val="en-US" w:eastAsia="zh-CN"/>
        </w:rPr>
      </w:pPr>
    </w:p>
    <w:p>
      <w:pPr>
        <w:spacing w:line="400" w:lineRule="exact"/>
        <w:ind w:left="0"/>
        <w:rPr>
          <w:rFonts w:ascii="黑体" w:eastAsia="黑体" w:hint="eastAsia"/>
          <w:sz w:val="32"/>
          <w:szCs w:val="32"/>
          <w:lang w:val="en-US" w:eastAsia="zh-CN"/>
        </w:rPr>
      </w:pPr>
      <w:r>
        <w:rPr>
          <w:rFonts w:ascii="黑体" w:eastAsia="黑体" w:hint="eastAsia"/>
          <w:sz w:val="32"/>
          <w:szCs w:val="32"/>
          <w:lang w:val="en-US" w:eastAsia="zh-CN"/>
        </w:rPr>
        <w:t>附件：</w:t>
      </w:r>
    </w:p>
    <w:p>
      <w:pPr>
        <w:spacing w:line="660" w:lineRule="exact"/>
        <w:ind w:left="0"/>
        <w:jc w:val="center"/>
        <w:rPr>
          <w:rFonts w:ascii="方正小标宋简体" w:eastAsia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现场照片</w:t>
      </w: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  <w:r>
        <w:rPr>
          <w:rFonts w:ascii="仿宋_GB2312" w:cs="宋体"/>
          <w:bCs/>
          <w:sz w:val="32"/>
          <w:szCs w:val="32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536249</wp:posOffset>
            </wp:positionH>
            <wp:positionV relativeFrom="paragraph">
              <wp:posOffset>52291</wp:posOffset>
            </wp:positionV>
            <wp:extent cx="4732395" cy="3549012"/>
            <wp:effectExtent l="0" t="0" r="0" b="0"/>
            <wp:wrapSquare wrapText="bothSides"/>
            <wp:docPr id="1" name="图片 1" descr="微信图片_202102071726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2395" cy="354901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</w:p>
    <w:p>
      <w:pPr>
        <w:spacing w:line="560" w:lineRule="exact"/>
        <w:ind w:firstLineChars="1650" w:firstLine="5280"/>
        <w:rPr>
          <w:rFonts w:ascii="仿宋_GB2312" w:cs="宋体"/>
          <w:bCs/>
          <w:sz w:val="32"/>
          <w:szCs w:val="32"/>
        </w:rPr>
      </w:pPr>
      <w:r>
        <w:rPr>
          <w:rFonts w:ascii="仿宋_GB2312" w:cs="宋体"/>
          <w:bCs/>
          <w:sz w:val="32"/>
          <w:szCs w:val="32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534725</wp:posOffset>
            </wp:positionH>
            <wp:positionV relativeFrom="paragraph">
              <wp:posOffset>160970</wp:posOffset>
            </wp:positionV>
            <wp:extent cx="4733944" cy="3600211"/>
            <wp:effectExtent l="0" t="0" r="0" b="0"/>
            <wp:wrapSquare wrapText="bothSides"/>
            <wp:docPr id="4" name="图片 4" descr="微信图片_202102071723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33944" cy="360021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100" w:lineRule="exact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spacing w:line="100" w:lineRule="exact"/>
      </w:pPr>
    </w:p>
    <w:tbl>
      <w:tblPr>
        <w:tblpPr w:leftFromText="180" w:rightFromText="180" w:vertAnchor="text" w:horzAnchor="page" w:tblpX="1701" w:tblpY="109"/>
        <w:tblOverlap w:val="never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rPr>
          <w:trHeight w:val="662"/>
        </w:trPr>
        <w:tc>
          <w:tcPr>
            <w:tcW w:w="8817" w:type="dxa"/>
            <w:tcBorders>
              <w:left w:val="nil"/>
              <w:right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铜川市王益区住房和城乡建设局       2021年2月8日印发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ind w:left="0" w:firstLineChars="2300" w:firstLine="7360"/>
        <w:rPr>
          <w:rFonts w:ascii="仿宋_GB2312" w:cs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共印</w:t>
      </w:r>
      <w:r>
        <w:rPr>
          <w:rFonts w:ascii="仿宋_GB2312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份</w:t>
      </w:r>
    </w:p>
    <w:sectPr>
      <w:footerReference w:type="default" r:id="rId2"/>
      <w:footerReference w:type="even" r:id="rId3"/>
      <w:pgSz w:w="11907" w:h="16840"/>
      <w:pgMar w:top="2098" w:right="1474" w:bottom="1985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-663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eastAsia="宋体" w:hint="eastAsia"/>
        <w:sz w:val="28"/>
        <w:szCs w:val="28"/>
      </w:rPr>
    </w:pPr>
    <w:r>
      <w:rPr>
        <w:rStyle w:val="22"/>
        <w:rFonts w:ascii="宋体" w:eastAsia="宋体" w:hint="eastAsia"/>
        <w:sz w:val="28"/>
        <w:szCs w:val="28"/>
      </w:rPr>
      <w:fldChar w:fldCharType="begin"/>
    </w:r>
    <w:r>
      <w:rPr>
        <w:rStyle w:val="22"/>
        <w:rFonts w:ascii="宋体" w:eastAsia="宋体" w:hint="eastAsia"/>
        <w:sz w:val="28"/>
        <w:szCs w:val="28"/>
      </w:rPr>
      <w:instrText>Page</w:instrText>
    </w:r>
    <w:r>
      <w:rPr>
        <w:rStyle w:val="22"/>
        <w:rFonts w:ascii="宋体" w:eastAsia="宋体" w:hint="eastAsia"/>
        <w:sz w:val="28"/>
        <w:szCs w:val="28"/>
      </w:rPr>
      <w:fldChar w:fldCharType="separate"/>
    </w:r>
    <w:r>
      <w:rPr>
        <w:rStyle w:val="22"/>
        <w:rFonts w:ascii="宋体" w:eastAsia="宋体" w:hint="eastAsia"/>
        <w:sz w:val="28"/>
        <w:szCs w:val="28"/>
      </w:rPr>
      <w:t>- 1 -</w:t>
    </w:r>
    <w:r>
      <w:rPr>
        <w:rStyle w:val="22"/>
        <w:rFonts w:ascii="宋体" w:eastAsia="宋体" w:hint="eastAsia"/>
        <w:sz w:val="28"/>
        <w:szCs w:val="28"/>
      </w:rPr>
      <w:fldChar w:fldCharType="end"/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2"/>
      </w:rPr>
      <w:fldChar w:fldCharType="begin"/>
    </w:r>
    <w:r>
      <w:rPr>
        <w:rStyle w:val="22"/>
      </w:rPr>
      <w:instrText>Page</w:instrText>
    </w:r>
    <w:r>
      <w:rPr>
        <w:rStyle w:val="22"/>
      </w:rPr>
      <w:fldChar w:fldCharType="separate"/>
    </w:r>
    <w:r>
      <w:rPr>
        <w:rStyle w:val="22"/>
      </w:rPr>
      <w:t>- 1 -</w:t>
    </w:r>
    <w:r>
      <w:rPr>
        <w:rStyle w:val="22"/>
      </w:rPr>
      <w:fldChar w:fldCharType="end"/>
    </w:r>
  </w:p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ind w:right="360" w:firstLine="360"/>
    </w:pPr>
    <w:r>
      <w:rPr>
        <w:rStyle w:val="22"/>
      </w:rPr>
      <w:fldChar w:fldCharType="begin"/>
    </w:r>
    <w:r>
      <w:rPr>
        <w:rStyle w:val="22"/>
      </w:rPr>
      <w:instrText>Page</w:instrText>
    </w:r>
    <w:r>
      <w:fldChar w:fldCharType="separate"/>
    </w:r>
    <w:r>
      <w:rPr>
        <w:rStyle w:val="22"/>
      </w:rPr>
      <w:t>- 1 -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 3"/>
    <w:basedOn w:val="0"/>
    <w:next w:val="16"/>
    <w:pPr>
      <w:spacing w:after="120"/>
    </w:pPr>
    <w:rPr>
      <w:sz w:val="16"/>
      <w:szCs w:val="16"/>
    </w:rPr>
  </w:style>
  <w:style w:type="paragraph" w:customStyle="1" w:styleId="16">
    <w:name w:val="Char1"/>
    <w:pPr>
      <w:widowControl w:val="0"/>
      <w:tabs>
        <w:tab w:val="left" w:pos="840"/>
      </w:tabs>
      <w:ind w:left="840" w:hanging="420"/>
      <w:jc w:val="both"/>
    </w:pPr>
    <w:rPr>
      <w:rFonts w:ascii="Times New Roman" w:eastAsia="仿宋_GB2312" w:cs="Times New Roman" w:hAnsi="Times New Roman"/>
      <w:kern w:val="2"/>
      <w:sz w:val="24"/>
      <w:szCs w:val="30"/>
      <w:lang w:val="en-US" w:eastAsia="zh-CN" w:bidi="ar-SA"/>
    </w:rPr>
  </w:style>
  <w:style w:type="paragraph" w:styleId="17">
    <w:name w:val="Date"/>
    <w:next w:val="0"/>
    <w:pPr>
      <w:widowControl w:val="0"/>
      <w:ind w:leftChars="2500" w:left="2500"/>
      <w:jc w:val="both"/>
    </w:pPr>
    <w:rPr>
      <w:rFonts w:ascii="Times New Roman" w:eastAsia="仿宋_GB2312" w:cs="Times New Roman" w:hAnsi="Times New Roman"/>
      <w:kern w:val="2"/>
      <w:sz w:val="21"/>
      <w:lang w:val="en-US" w:eastAsia="zh-CN" w:bidi="ar-SA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next w:val="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20">
    <w:name w:val="Normal (Web)"/>
    <w:next w:val="17"/>
    <w:pPr>
      <w:widowControl w:val="0"/>
      <w:spacing w:before="100" w:beforeAutospacing="1" w:after="100" w:afterAutospacing="1"/>
      <w:jc w:val="both"/>
    </w:pPr>
    <w:rPr>
      <w:rFonts w:ascii="Times New Roman" w:eastAsia="宋体" w:cs="Times New Roman" w:hAnsi="Times New Roman"/>
      <w:kern w:val="2"/>
      <w:sz w:val="24"/>
      <w:lang w:val="en-US" w:eastAsia="zh-CN" w:bidi="ar-SA"/>
    </w:rPr>
  </w:style>
  <w:style w:type="character" w:styleId="21">
    <w:name w:val="Strong"/>
    <w:rPr>
      <w:b/>
    </w:rPr>
  </w:style>
  <w:style w:type="character" w:styleId="22">
    <w:name w:val="page number"/>
    <w:basedOn w:val="10"/>
  </w:style>
  <w:style w:type="character" w:styleId="23">
    <w:name w:val="Hyperlink"/>
    <w:rPr>
      <w:color w:val="0000FF"/>
      <w:u w:val="single"/>
    </w:rPr>
  </w:style>
  <w:style w:type="character" w:customStyle="1" w:styleId="24">
    <w:name w:val="font01"/>
    <w:basedOn w:val="1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25">
    <w:name w:val="font11"/>
    <w:basedOn w:val="1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26">
    <w:name w:val="列出段落1"/>
    <w:next w:val="15"/>
    <w:pPr>
      <w:widowControl w:val="0"/>
      <w:spacing w:before="100" w:beforeAutospacing="1" w:after="100" w:afterAutospacing="1" w:line="180" w:lineRule="atLeast"/>
      <w:ind w:firstLineChars="200" w:firstLine="200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">
    <w:name w:val="文本"/>
    <w:next w:val="0"/>
    <w:pPr>
      <w:widowControl w:val="0"/>
      <w:spacing w:line="360" w:lineRule="auto"/>
      <w:ind w:firstLineChars="200" w:firstLine="200"/>
    </w:pPr>
    <w:rPr>
      <w:rFonts w:ascii="宋体" w:eastAsia="宋体" w:cs="Times New Roman"/>
      <w:spacing w:val="4"/>
      <w:kern w:val="2"/>
      <w:sz w:val="24"/>
      <w:szCs w:val="24"/>
      <w:lang w:val="en-US" w:eastAsia="zh-CN" w:bidi="ar-SA"/>
    </w:rPr>
  </w:style>
  <w:style w:type="paragraph" w:styleId="28">
    <w:name w:val="Subtitle"/>
    <w:next w:val="0"/>
    <w:pPr>
      <w:widowControl w:val="0"/>
      <w:spacing w:before="240" w:after="60" w:line="312" w:lineRule="auto"/>
      <w:jc w:val="center"/>
      <w:outlineLvl w:val="1"/>
    </w:pPr>
    <w:rPr>
      <w:rFonts w:ascii="Cambria" w:eastAsia="宋体" w:cs="Times New Roman" w:hAnsi="Cambria"/>
      <w:b/>
      <w:bCs/>
      <w:kern w:val="28"/>
      <w:sz w:val="32"/>
      <w:szCs w:val="32"/>
      <w:lang w:val="en-US" w:eastAsia="zh-CN" w:bidi="ar-SA"/>
    </w:rPr>
  </w:style>
  <w:style w:type="paragraph" w:styleId="29">
    <w:name w:val="Body Text"/>
    <w:next w:val="16"/>
    <w:pPr>
      <w:widowControl w:val="0"/>
      <w:jc w:val="both"/>
    </w:pPr>
    <w:rPr>
      <w:rFonts w:ascii="Calibri" w:eastAsia="宋体" w:cs="Times New Roman" w:hAnsi="Calibr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2.jpeg"/><Relationship Id="rId5" Type="http://schemas.openxmlformats.org/officeDocument/2006/relationships/image" Target="media/5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4</Pages>
  <Words>422</Words>
  <Characters>440</Characters>
  <Lines>114</Lines>
  <Paragraphs>13</Paragraphs>
  <CharactersWithSpaces>451</CharactersWithSpaces>
  <Company>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区委常委会会议材料</dc:title>
  <dc:creator>lenovo</dc:creator>
  <cp:lastModifiedBy>lenovo</cp:lastModifiedBy>
  <cp:revision>2</cp:revision>
  <cp:lastPrinted>2021-02-08T01:27:24Z</cp:lastPrinted>
  <dcterms:created xsi:type="dcterms:W3CDTF">2020-11-25T06:45:00Z</dcterms:created>
  <dcterms:modified xsi:type="dcterms:W3CDTF">2021-02-08T01:28:32Z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</Properties>
</file>