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line="570" w:lineRule="exact"/>
        <w:jc w:val="center"/>
        <w:rPr>
          <w:rFonts w:hint="eastAsia" w:ascii="微软雅黑" w:hAnsi="微软雅黑" w:eastAsia="微软雅黑" w:cs="微软雅黑"/>
          <w:b/>
          <w:bCs/>
          <w:i w:val="0"/>
          <w:iCs w:val="0"/>
          <w:caps w:val="0"/>
          <w:color w:val="333333"/>
          <w:spacing w:val="0"/>
          <w:sz w:val="48"/>
          <w:szCs w:val="48"/>
        </w:rPr>
      </w:pPr>
      <w:bookmarkStart w:id="0" w:name="_GoBack"/>
      <w:bookmarkEnd w:id="0"/>
    </w:p>
    <w:p>
      <w:pPr>
        <w:pStyle w:val="9"/>
        <w:widowControl w:val="0"/>
        <w:spacing w:line="570" w:lineRule="exact"/>
        <w:jc w:val="center"/>
        <w:rPr>
          <w:rFonts w:hint="eastAsia" w:ascii="微软雅黑" w:hAnsi="微软雅黑" w:eastAsia="微软雅黑" w:cs="微软雅黑"/>
          <w:b/>
          <w:bCs/>
          <w:i w:val="0"/>
          <w:iCs w:val="0"/>
          <w:caps w:val="0"/>
          <w:color w:val="333333"/>
          <w:spacing w:val="0"/>
          <w:sz w:val="48"/>
          <w:szCs w:val="48"/>
        </w:rPr>
      </w:pPr>
    </w:p>
    <w:p>
      <w:pPr>
        <w:pStyle w:val="9"/>
        <w:widowControl w:val="0"/>
        <w:spacing w:line="570" w:lineRule="exact"/>
        <w:jc w:val="center"/>
        <w:rPr>
          <w:rFonts w:hint="eastAsia" w:ascii="微软雅黑" w:hAnsi="微软雅黑" w:eastAsia="微软雅黑" w:cs="微软雅黑"/>
          <w:b/>
          <w:bCs/>
          <w:i w:val="0"/>
          <w:iCs w:val="0"/>
          <w:caps w:val="0"/>
          <w:color w:val="333333"/>
          <w:spacing w:val="0"/>
          <w:sz w:val="48"/>
          <w:szCs w:val="48"/>
          <w:lang w:val="en-US" w:eastAsia="zh-CN"/>
        </w:rPr>
      </w:pPr>
      <w:r>
        <w:rPr>
          <w:rFonts w:hint="eastAsia" w:ascii="微软雅黑" w:hAnsi="微软雅黑" w:eastAsia="微软雅黑" w:cs="微软雅黑"/>
          <w:b/>
          <w:bCs/>
          <w:i w:val="0"/>
          <w:iCs w:val="0"/>
          <w:caps w:val="0"/>
          <w:color w:val="333333"/>
          <w:spacing w:val="0"/>
          <w:sz w:val="48"/>
          <w:szCs w:val="48"/>
        </w:rPr>
        <w:t>王益区房地产领域群众反映强烈突出问题专项整治</w:t>
      </w:r>
      <w:r>
        <w:rPr>
          <w:rFonts w:hint="eastAsia" w:ascii="微软雅黑" w:hAnsi="微软雅黑" w:eastAsia="微软雅黑" w:cs="微软雅黑"/>
          <w:b/>
          <w:bCs/>
          <w:i w:val="0"/>
          <w:iCs w:val="0"/>
          <w:caps w:val="0"/>
          <w:color w:val="333333"/>
          <w:spacing w:val="0"/>
          <w:sz w:val="48"/>
          <w:szCs w:val="48"/>
          <w:lang w:val="en-US" w:eastAsia="zh-CN"/>
        </w:rPr>
        <w:t>行动公告</w:t>
      </w:r>
    </w:p>
    <w:p>
      <w:pPr>
        <w:pStyle w:val="9"/>
        <w:widowControl w:val="0"/>
        <w:spacing w:line="570" w:lineRule="exact"/>
        <w:ind w:firstLine="640" w:firstLineChars="200"/>
        <w:jc w:val="both"/>
        <w:rPr>
          <w:rFonts w:hint="default" w:ascii="Times New Roman" w:hAnsi="Times New Roman" w:eastAsia="仿宋_GB2312" w:cs="Times New Roman"/>
          <w:sz w:val="32"/>
          <w:szCs w:val="32"/>
          <w:lang w:val="en-US" w:eastAsia="zh-CN"/>
        </w:rPr>
      </w:pPr>
    </w:p>
    <w:p>
      <w:pPr>
        <w:pStyle w:val="9"/>
        <w:widowControl w:val="0"/>
        <w:spacing w:line="570" w:lineRule="exact"/>
        <w:ind w:firstLine="640" w:firstLineChars="200"/>
        <w:jc w:val="both"/>
        <w:rPr>
          <w:rFonts w:hint="default" w:ascii="Times New Roman" w:hAnsi="Times New Roman" w:eastAsia="仿宋_GB2312" w:cs="Times New Roman"/>
          <w:sz w:val="32"/>
          <w:szCs w:val="32"/>
          <w:lang w:val="en-US" w:eastAsia="zh-CN"/>
        </w:rPr>
      </w:pPr>
      <w:r>
        <w:rPr>
          <w:rStyle w:val="8"/>
          <w:rFonts w:hint="eastAsia" w:ascii="仿宋_GB2312" w:eastAsia="仿宋_GB2312" w:cs="仿宋_GB2312"/>
          <w:sz w:val="32"/>
          <w:szCs w:val="32"/>
        </w:rPr>
        <w:t>为净化房地产领域市场环境，维护群众合法权益，</w:t>
      </w:r>
      <w:r>
        <w:rPr>
          <w:rFonts w:ascii="Times New Roman" w:hAnsi="Times New Roman" w:eastAsia="仿宋_GB2312"/>
          <w:sz w:val="32"/>
          <w:szCs w:val="32"/>
        </w:rPr>
        <w:t>确保房地产市场平稳健康发展</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lang w:val="en-US" w:eastAsia="zh-CN"/>
        </w:rPr>
        <w:t>现专项受理相关投诉举报，特此公告。</w:t>
      </w:r>
    </w:p>
    <w:p>
      <w:pPr>
        <w:pStyle w:val="9"/>
        <w:widowControl w:val="0"/>
        <w:spacing w:line="57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一、投诉举报内容</w:t>
      </w:r>
    </w:p>
    <w:p>
      <w:pPr>
        <w:pStyle w:val="9"/>
        <w:widowControl w:val="0"/>
        <w:spacing w:line="570" w:lineRule="exact"/>
        <w:ind w:firstLine="64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（一）房地产开发企业违法违规问题</w:t>
      </w:r>
    </w:p>
    <w:p>
      <w:pPr>
        <w:pStyle w:val="9"/>
        <w:widowControl w:val="0"/>
        <w:spacing w:line="57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1.不按合同约定交房和办理房产证。</w:t>
      </w:r>
    </w:p>
    <w:p>
      <w:pPr>
        <w:pStyle w:val="9"/>
        <w:widowControl w:val="0"/>
        <w:spacing w:line="57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2.在交房时因保修期内出现建造质量问题、实际面积与合同签订面积不符引发业主投诉上访。</w:t>
      </w:r>
    </w:p>
    <w:p>
      <w:pPr>
        <w:pStyle w:val="9"/>
        <w:widowControl w:val="0"/>
        <w:spacing w:line="57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群众投诉、举报的有关问题。</w:t>
      </w:r>
    </w:p>
    <w:p>
      <w:pPr>
        <w:pStyle w:val="9"/>
        <w:widowControl w:val="0"/>
        <w:spacing w:line="57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（二）房地产“黑中介”违法违规问题</w:t>
      </w:r>
    </w:p>
    <w:p>
      <w:pPr>
        <w:pStyle w:val="9"/>
        <w:widowControl w:val="0"/>
        <w:spacing w:line="57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1.中介机构未在经营场所醒目位置公示房地产中介机构营业执照和备案信息、服务项目、服务内容、收费标准，不按规定明码标价。</w:t>
      </w:r>
    </w:p>
    <w:p>
      <w:pPr>
        <w:pStyle w:val="9"/>
        <w:widowControl w:val="0"/>
        <w:spacing w:line="57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2.群众投诉、举报的有关问题。</w:t>
      </w:r>
    </w:p>
    <w:p>
      <w:pPr>
        <w:pStyle w:val="9"/>
        <w:widowControl w:val="0"/>
        <w:spacing w:line="57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（三）物业服务违法违规问题</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1.未按规定签订物业服务合同，未在区物业行政管理部门办理备案手续，未进入陕西省物业服务企业诚信评价监管平台。</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2.未在显著位置公示收费项目、收费标准及服务内容、客服（报修）电话等。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3.不履行服务合同，从业人员服务态度差，处理业主投诉不及时；以业主拖欠费用为由，对业主停（限）水、电、暖。</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4.未经业主大会或业主委员会同意擅自提高物业服务费用、擅自占用、挖掘共用道路、场地或利用物业共用部位、共用设施设备进行停车等经营活动，并未向业主公开收费支出情况。</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5.物业服务搞垄断，擅自与运营企业签订垄断或排他协议，限制业主自由选择网络使用。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6.未对共用部位、共用设施设备安全状况进行检查并及时处理有关安全隐患；未定期检查并及时警示高空坠物等危险状况。</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7.未建立垃圾分类管理制度和开展垃圾分类知识宣传；未按标准设置垃圾分类收集点和收集容器，并保持正常使用。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8.挪用或违规使用住宅专项维修资金。</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9.群众投诉、举报的有关问题。</w:t>
      </w:r>
    </w:p>
    <w:p>
      <w:pPr>
        <w:pStyle w:val="9"/>
        <w:widowControl w:val="0"/>
        <w:spacing w:line="57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二、投诉举报方式</w:t>
      </w:r>
    </w:p>
    <w:p>
      <w:pPr>
        <w:pStyle w:val="9"/>
        <w:widowControl w:val="0"/>
        <w:spacing w:line="57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（一）电话方式</w:t>
      </w:r>
    </w:p>
    <w:p>
      <w:pPr>
        <w:pStyle w:val="9"/>
        <w:widowControl w:val="0"/>
        <w:spacing w:line="570" w:lineRule="exact"/>
        <w:ind w:left="0"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王益区</w:t>
      </w:r>
      <w:r>
        <w:rPr>
          <w:rFonts w:hint="default" w:ascii="Times New Roman" w:hAnsi="Times New Roman" w:eastAsia="仿宋_GB2312" w:cs="Times New Roman"/>
          <w:sz w:val="32"/>
          <w:szCs w:val="32"/>
          <w:lang w:val="en-US" w:eastAsia="zh-CN"/>
        </w:rPr>
        <w:t>住建</w:t>
      </w:r>
      <w:r>
        <w:rPr>
          <w:rFonts w:hint="default" w:ascii="Times New Roman" w:hAnsi="Times New Roman" w:eastAsia="仿宋_GB2312" w:cs="Times New Roman"/>
          <w:sz w:val="32"/>
          <w:szCs w:val="32"/>
        </w:rPr>
        <w:t>局：0919-</w:t>
      </w:r>
      <w:r>
        <w:rPr>
          <w:rFonts w:hint="eastAsia" w:ascii="Times New Roman" w:hAnsi="Times New Roman" w:eastAsia="仿宋_GB2312" w:cs="Times New Roman"/>
          <w:sz w:val="32"/>
          <w:szCs w:val="32"/>
          <w:lang w:val="en-US" w:eastAsia="zh-CN"/>
        </w:rPr>
        <w:t>2188229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2392015</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受理来电时间为法定工作日8:30-12:00, 14:00-18:00</w:t>
      </w:r>
    </w:p>
    <w:p>
      <w:pPr>
        <w:pStyle w:val="9"/>
        <w:widowControl w:val="0"/>
        <w:spacing w:line="57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（二）书信</w:t>
      </w:r>
      <w:r>
        <w:rPr>
          <w:rFonts w:hint="eastAsia" w:ascii="Times New Roman" w:hAnsi="Times New Roman" w:eastAsia="楷体_GB2312" w:cs="Times New Roman"/>
          <w:sz w:val="32"/>
          <w:szCs w:val="32"/>
          <w:lang w:val="en-US" w:eastAsia="zh-CN"/>
        </w:rPr>
        <w:t>地址</w:t>
      </w:r>
    </w:p>
    <w:p>
      <w:pPr>
        <w:pStyle w:val="9"/>
        <w:widowControl w:val="0"/>
        <w:spacing w:line="57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铜川市王益区红旗街311号，邮政编码：727000</w:t>
      </w:r>
    </w:p>
    <w:p>
      <w:pPr>
        <w:pStyle w:val="9"/>
        <w:widowControl w:val="0"/>
        <w:spacing w:line="57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（三）电子邮箱</w:t>
      </w:r>
    </w:p>
    <w:p>
      <w:pPr>
        <w:pStyle w:val="9"/>
        <w:widowControl w:val="0"/>
        <w:spacing w:line="570" w:lineRule="exact"/>
        <w:ind w:left="0" w:firstLine="640" w:firstLineChars="200"/>
        <w:jc w:val="both"/>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王益区</w:t>
      </w:r>
      <w:r>
        <w:rPr>
          <w:rFonts w:hint="default" w:ascii="Times New Roman" w:hAnsi="Times New Roman" w:eastAsia="仿宋_GB2312" w:cs="Times New Roman"/>
          <w:sz w:val="32"/>
          <w:szCs w:val="32"/>
          <w:lang w:val="en-US" w:eastAsia="zh-CN"/>
        </w:rPr>
        <w:t>住建</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u w:val="none"/>
          <w:lang w:val="en-US" w:eastAsia="zh-CN"/>
        </w:rPr>
        <w:t>wyqzjjbgs@163.com</w:t>
      </w:r>
    </w:p>
    <w:p>
      <w:pPr>
        <w:pStyle w:val="9"/>
        <w:widowControl w:val="0"/>
        <w:spacing w:line="57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三、相关要求</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（一）投诉举报必须提供明确的时间、地点、人员、具体事项内容。</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（二）举报人对投诉举报提供的线索不得虚构和夸大事实，不得故意捏造事实和诬陷他人。对谎报或借举报诬告陷害他人的，将依法依规移交相关部门单位。</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（三）有关部门对举报人信息严格保密。对泄漏情况或打击报复举报人的，一经查实，依法依规从严惩处。</w:t>
      </w: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p>
    <w:p>
      <w:pPr>
        <w:pStyle w:val="9"/>
        <w:widowControl w:val="0"/>
        <w:spacing w:line="570" w:lineRule="exact"/>
        <w:ind w:left="0" w:firstLine="640" w:firstLineChars="200"/>
        <w:jc w:val="both"/>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pStyle w:val="9"/>
        <w:widowControl w:val="0"/>
        <w:spacing w:line="570" w:lineRule="exact"/>
        <w:ind w:firstLine="4160" w:firstLineChars="1300"/>
        <w:jc w:val="both"/>
        <w:rPr>
          <w:rFonts w:hint="eastAsia" w:ascii="宋体" w:hAnsi="宋体" w:eastAsia="宋体" w:cs="宋体"/>
          <w:i w:val="0"/>
          <w:iCs w:val="0"/>
          <w:caps w:val="0"/>
          <w:color w:val="333333"/>
          <w:spacing w:val="0"/>
          <w:sz w:val="27"/>
          <w:szCs w:val="27"/>
        </w:rPr>
      </w:pPr>
      <w:r>
        <w:rPr>
          <w:rFonts w:hint="default" w:ascii="Times New Roman" w:hAnsi="Times New Roman" w:eastAsia="仿宋_GB2312" w:cs="Times New Roman"/>
          <w:sz w:val="32"/>
          <w:szCs w:val="32"/>
        </w:rPr>
        <w:t>铜川市王益区</w:t>
      </w:r>
      <w:r>
        <w:rPr>
          <w:rFonts w:hint="default" w:ascii="Times New Roman" w:hAnsi="Times New Roman" w:eastAsia="仿宋_GB2312" w:cs="Times New Roman"/>
          <w:sz w:val="32"/>
          <w:szCs w:val="32"/>
          <w:lang w:val="en-US" w:eastAsia="zh-CN"/>
        </w:rPr>
        <w:t>住房和城乡建设</w:t>
      </w:r>
      <w:r>
        <w:rPr>
          <w:rFonts w:hint="default" w:ascii="Times New Roman" w:hAnsi="Times New Roman" w:eastAsia="仿宋_GB2312" w:cs="Times New Roman"/>
          <w:sz w:val="32"/>
          <w:szCs w:val="32"/>
        </w:rPr>
        <w:t>局    </w:t>
      </w:r>
      <w:r>
        <w:rPr>
          <w:rFonts w:hint="default" w:ascii="Times New Roman" w:hAnsi="Times New Roman" w:eastAsia="仿宋_GB2312" w:cs="Times New Roman"/>
          <w:sz w:val="32"/>
          <w:szCs w:val="32"/>
          <w:lang w:val="en-US" w:eastAsia="zh-CN"/>
        </w:rPr>
        <w:t xml:space="preserve">                              2021年6月25日</w:t>
      </w:r>
      <w:r>
        <w:rPr>
          <w:rFonts w:hint="default" w:ascii="Times New Roman" w:hAnsi="Times New Roman" w:eastAsia="仿宋_GB2312" w:cs="Times New Roman"/>
          <w:sz w:val="32"/>
          <w:szCs w:val="32"/>
        </w:rPr>
        <w:t> </w:t>
      </w:r>
      <w:r>
        <w:rPr>
          <w:rFonts w:hint="default" w:ascii="Times New Roman" w:hAnsi="Times New Roman" w:eastAsia="宋体" w:cs="Times New Roman"/>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7"/>
          <w:szCs w:val="27"/>
          <w:shd w:val="clear" w:fill="FFFFFF"/>
        </w:rPr>
        <w:t>   </w:t>
      </w:r>
    </w:p>
    <w:p/>
    <w:sectPr>
      <w:pgSz w:w="11906" w:h="16838"/>
      <w:pgMar w:top="1474"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33538"/>
    <w:rsid w:val="069D70A6"/>
    <w:rsid w:val="08242B0A"/>
    <w:rsid w:val="18FB42A6"/>
    <w:rsid w:val="246D73F3"/>
    <w:rsid w:val="39416C34"/>
    <w:rsid w:val="4F533FB5"/>
    <w:rsid w:val="5C6F6C20"/>
    <w:rsid w:val="64333538"/>
    <w:rsid w:val="7334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pPr>
    <w:rPr>
      <w:rFonts w:cs="Times New Roman"/>
      <w:sz w:val="32"/>
      <w:szCs w:val="22"/>
    </w:rPr>
  </w:style>
  <w:style w:type="paragraph" w:customStyle="1" w:styleId="3">
    <w:name w:val="Char1"/>
    <w:qFormat/>
    <w:uiPriority w:val="0"/>
    <w:pPr>
      <w:widowControl w:val="0"/>
      <w:tabs>
        <w:tab w:val="left" w:pos="840"/>
      </w:tabs>
      <w:ind w:left="840" w:hanging="420"/>
      <w:jc w:val="both"/>
    </w:pPr>
    <w:rPr>
      <w:rFonts w:ascii="Times New Roman" w:hAnsi="Times New Roman" w:eastAsia="仿宋_GB2312" w:cs="Times New Roman"/>
      <w:kern w:val="2"/>
      <w:sz w:val="24"/>
      <w:szCs w:val="30"/>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style>
  <w:style w:type="paragraph" w:customStyle="1" w:styleId="9">
    <w:name w:val="无间隔1"/>
    <w:next w:val="2"/>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2021-06-25T05:55:00Z</dcterms:created>
  <dc:creator> Du。。。</dc:creator>
  <cp:lastModifiedBy>九月九</cp:lastModifiedBy>
  <cp:lastPrinted>2021-06-25T06:58:53Z</cp:lastPrinted>
  <dcterms:modified xsi:type="dcterms:W3CDTF">2021-06-25T06:59:54Z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20EE8E6BB9414FDCAA3ECECD50362976</vt:lpwstr>
  </property>
</Properties>
</file>