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1998"/>
        <w:tblW w:w="147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804"/>
        <w:gridCol w:w="1668"/>
        <w:gridCol w:w="1984"/>
        <w:gridCol w:w="1843"/>
        <w:gridCol w:w="106"/>
        <w:gridCol w:w="1949"/>
        <w:gridCol w:w="355"/>
        <w:gridCol w:w="1594"/>
        <w:gridCol w:w="674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47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80" w:lineRule="exact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7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44"/>
                <w:szCs w:val="44"/>
              </w:rPr>
              <w:t>王益区“产业年”现代农业攻坚行动重点工作责任清单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重点任务</w:t>
            </w: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配合部门</w:t>
            </w:r>
          </w:p>
        </w:tc>
        <w:tc>
          <w:tcPr>
            <w:tcW w:w="77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一季度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二季度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三季度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四季度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制定出台《关于全面推进乡村振兴加快农业农村现代化的实施意见》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区农业农村局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区委农村工作领导小组成员单位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启动制定工作，征求各部门意见，印制出台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创建国家级农村产业融合发展示范园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区发改局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区农业农村局、各涉农镇办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启动创建筹备工作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全面推进农村融合示范园项目建设和政策落实，适时组织召开创建动员大会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全面推进农村融合示范园项目建设和政策落实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达到创建标准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创建省级现代农业产业园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区农业农村局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各涉农镇办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启动创建筹备工作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围绕果业产业扩量、升级，在基地、加工、仓储、营销、科技、质量监管、品牌支撑体系工程等方面，以最急需、最关键、最薄弱的环节和领域为重点组织实施工程项目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围绕果业产业扩量、升级，在基地、加工、仓储、营销、科技、质量监管、品牌支撑体系工程等方面，以最急需、最关键、最薄弱的环节和领域为重点组织实施工程项目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达到创建标准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重点任务</w:t>
            </w: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配合部门</w:t>
            </w:r>
          </w:p>
        </w:tc>
        <w:tc>
          <w:tcPr>
            <w:tcW w:w="7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一季度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二季度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三季度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四季度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全力打造双矮苹果产业基地、桃产业基地、设施大樱桃产业基地、设施蔬菜种植基地，积极开展盆栽果树实验，推动“移动果园”发展壮大。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区农业农</w:t>
            </w:r>
            <w:bookmarkStart w:id="0" w:name="_GoBack"/>
            <w:bookmarkEnd w:id="0"/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村局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各涉农镇办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落实苗木地块进行栽植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做好幼苗管护，蔬菜幼苗定植，配套相关设施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做好幼苗管护，春茬蔬菜采收上市，配套相关设施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做好冬季果园管理，秋茬蔬菜采收上市及清园工作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建成海升现代扶贫产业园果蔬汁饮料生产线项目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区农业农村局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各涉农镇办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完成厂房建设，购买设备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安装设备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调试设备试运行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项目落地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实施伊盛春肉羊养殖基地项目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区农业农村局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各涉农镇办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前期手续办理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开工建设羊舍、饲料库、青贮窖等基础设施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引进肉羊，做好隔离、消毒等工作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做好日常生产、防疫、消毒等工作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推进现代化养殖基地建设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区农业农村局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各涉农镇办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对接项目单位洽谈项目前期事宜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向意向单位发放我区相关政策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组织要素部门就项目落地召开专题会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落地建设项目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以发展智慧农业和都市田园经济为方向，大力发展设施农业，落实设施农业奖补政策，鼓励发展适宜机械化生产的标准化温室，积极争取高效设施农业示范园债券项目。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区农业农村局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各涉农镇办</w:t>
            </w:r>
          </w:p>
        </w:tc>
        <w:tc>
          <w:tcPr>
            <w:tcW w:w="7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不断优化蔬菜产业结构，重点发展以番茄、黄瓜、圣女果、茄子等为主的精细设施蔬菜，以平菇等为主的高品质食用菌，探索发展智慧设施农业，推进全区现代设施农业发展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重点任务</w:t>
            </w: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配合部门</w:t>
            </w:r>
          </w:p>
        </w:tc>
        <w:tc>
          <w:tcPr>
            <w:tcW w:w="77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一季度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二季度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三季度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四季度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实施千亩中药材种植基地项目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区农业农村局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各涉农镇办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前期手续办理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完成中药材种植2000亩、初加工场地整理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完成中药材种植1500亩，设备购置安装及调试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完成中药材种植500亩，开展中药材筛选、烘干、切片等初加工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做优金丝皇菊产业，推广绿色无公害栽培模式，支持合作社建设配套烘烤、包装车间，有效延长菊花产业链条。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区农业农村局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各涉农镇办</w:t>
            </w:r>
          </w:p>
        </w:tc>
        <w:tc>
          <w:tcPr>
            <w:tcW w:w="77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 xml:space="preserve">  利用有机认证、GAP 认证等手段加强对中药材生产的科学引导，提高标准化生产水平。做优金丝皇菊产业，推广绿色无公害栽培模式，支持合作社建设配套烘烤、包装车间，有效延长菊花产业链条。按照适生优生、经济效益高、农民愿意栽植的原则，推进柿子、花椒等杂果经济林特色化、标准化、集约化、产业化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加快农业龙头企业、农民专业合作社和家庭农场培育发展，构建现代农业经营体系，建立“龙头企业+集体经济+农民专业合作社+家庭农场+农户”的农业经营模式，发挥好新型农业经营主体示范带动作用，健全完善农业产业利益联结机制，促进农民增收致富。年内培育农业龙头企业3户、农民专业合作社和家庭农场20户。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区农业农村局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各涉农镇办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 xml:space="preserve">  跟踪指导重点企业培育点生产经营状况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 xml:space="preserve">  确定培育龙头企业名单、农民专业合作社和家庭农场5户。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 xml:space="preserve">  加大培育龙头企业力度、农民专业合作社和家庭农场8户。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 xml:space="preserve">  完成培育农业龙头企业3户、农民专业合作社和家庭农场7户。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7E40"/>
    <w:rsid w:val="00325E4E"/>
    <w:rsid w:val="006B7E40"/>
    <w:rsid w:val="00D53C1A"/>
    <w:rsid w:val="00F230DD"/>
    <w:rsid w:val="00FF783C"/>
    <w:rsid w:val="04D10616"/>
    <w:rsid w:val="12E5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unhideWhenUsed/>
    <w:qFormat/>
    <w:uiPriority w:val="99"/>
    <w:pPr>
      <w:spacing w:after="120"/>
      <w:ind w:left="420"/>
    </w:pPr>
    <w:rPr>
      <w:rFonts w:ascii="Times New Roman" w:hAnsi="Times New Roman" w:eastAsia="华文中宋"/>
      <w:sz w:val="16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C704C4-A4E4-48E1-94CF-2F3EE787EC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255</Words>
  <Characters>1459</Characters>
  <Lines>12</Lines>
  <Paragraphs>3</Paragraphs>
  <TotalTime>22</TotalTime>
  <ScaleCrop>false</ScaleCrop>
  <LinksUpToDate>false</LinksUpToDate>
  <CharactersWithSpaces>1711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2021-03-17T08:46:00Z</dcterms:created>
  <dc:creator>Lenovo</dc:creator>
  <cp:lastModifiedBy>信息不鸣</cp:lastModifiedBy>
  <cp:lastPrinted>2021-03-17T09:05:00Z</cp:lastPrinted>
  <dcterms:modified xsi:type="dcterms:W3CDTF">2021-03-19T06:46:06Z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F3F61B66B3C9425D97BFEFAA8B71D4B9</vt:lpwstr>
  </property>
</Properties>
</file>